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B6F2" w14:textId="77777777" w:rsidR="00CC4CC6" w:rsidRDefault="00CC4CC6" w:rsidP="00CC4CC6">
      <w:pPr>
        <w:pBdr>
          <w:top w:val="single" w:sz="4" w:space="1" w:color="auto"/>
          <w:left w:val="single" w:sz="4" w:space="4" w:color="auto"/>
          <w:bottom w:val="single" w:sz="4" w:space="1" w:color="auto"/>
          <w:right w:val="single" w:sz="4" w:space="4" w:color="auto"/>
        </w:pBdr>
        <w:rPr>
          <w:b/>
          <w:sz w:val="24"/>
        </w:rPr>
      </w:pPr>
    </w:p>
    <w:p w14:paraId="2C14110C" w14:textId="24B4CC3C" w:rsidR="001B5526" w:rsidRPr="00CC4CC6" w:rsidRDefault="00CC4CC6" w:rsidP="00CC4CC6">
      <w:pPr>
        <w:pBdr>
          <w:top w:val="single" w:sz="4" w:space="1" w:color="auto"/>
          <w:left w:val="single" w:sz="4" w:space="4" w:color="auto"/>
          <w:bottom w:val="single" w:sz="4" w:space="1" w:color="auto"/>
          <w:right w:val="single" w:sz="4" w:space="4" w:color="auto"/>
        </w:pBdr>
        <w:jc w:val="center"/>
        <w:rPr>
          <w:b/>
          <w:sz w:val="28"/>
        </w:rPr>
      </w:pPr>
      <w:r w:rsidRPr="00CC4CC6">
        <w:rPr>
          <w:b/>
          <w:sz w:val="28"/>
        </w:rPr>
        <w:t xml:space="preserve">Opdracht </w:t>
      </w:r>
      <w:r w:rsidR="00846123">
        <w:rPr>
          <w:b/>
          <w:sz w:val="28"/>
        </w:rPr>
        <w:t>Wet- en Regelgeving</w:t>
      </w:r>
      <w:r w:rsidRPr="00CC4CC6">
        <w:rPr>
          <w:b/>
          <w:sz w:val="28"/>
        </w:rPr>
        <w:t xml:space="preserve"> </w:t>
      </w:r>
    </w:p>
    <w:p w14:paraId="18DEB681" w14:textId="3FFF6787" w:rsidR="00CC4CC6" w:rsidRPr="00CC4CC6" w:rsidRDefault="00CC4CC6" w:rsidP="00CC4CC6">
      <w:pPr>
        <w:pBdr>
          <w:top w:val="single" w:sz="4" w:space="1" w:color="auto"/>
          <w:left w:val="single" w:sz="4" w:space="4" w:color="auto"/>
          <w:bottom w:val="single" w:sz="4" w:space="1" w:color="auto"/>
          <w:right w:val="single" w:sz="4" w:space="4" w:color="auto"/>
        </w:pBdr>
        <w:rPr>
          <w:b/>
          <w:sz w:val="24"/>
        </w:rPr>
      </w:pPr>
    </w:p>
    <w:p w14:paraId="330C2EBB" w14:textId="470BDF41" w:rsidR="00CC4CC6" w:rsidRDefault="00CC4CC6" w:rsidP="00846123">
      <w:pPr>
        <w:pStyle w:val="Geenafstand"/>
      </w:pPr>
    </w:p>
    <w:p w14:paraId="2D80A911" w14:textId="0AFCA899" w:rsidR="00846123" w:rsidRDefault="00846123" w:rsidP="00846123">
      <w:pPr>
        <w:pStyle w:val="Geenafstand"/>
      </w:pPr>
      <w:r>
        <w:t>Bij het beoordelen van het dierenwelzijn is kennis van de wet- en regelgeving ook van belang.</w:t>
      </w:r>
    </w:p>
    <w:p w14:paraId="19DCA5FD" w14:textId="01E847D2" w:rsidR="00846123" w:rsidRDefault="00846123" w:rsidP="00846123">
      <w:pPr>
        <w:pStyle w:val="Geenafstand"/>
      </w:pPr>
      <w:r>
        <w:t xml:space="preserve">Zo kun je van mening zijn dat een dier niet goed gehouden wordt. Maar wat als er aan de wettelijke eisen wordt voldaan? Dan kun je een (in jouw ogen) verbeterde situatie niet </w:t>
      </w:r>
      <w:r w:rsidR="0059171C">
        <w:t>afdwingen</w:t>
      </w:r>
      <w:r>
        <w:t xml:space="preserve"> helaas.</w:t>
      </w:r>
    </w:p>
    <w:p w14:paraId="496B172C" w14:textId="2C64C422" w:rsidR="00846123" w:rsidRDefault="00846123" w:rsidP="00846123">
      <w:pPr>
        <w:pStyle w:val="Geenafstand"/>
      </w:pPr>
    </w:p>
    <w:p w14:paraId="30C51B54" w14:textId="26520C62" w:rsidR="00846123" w:rsidRDefault="00846123" w:rsidP="00846123">
      <w:pPr>
        <w:pStyle w:val="Geenafstand"/>
      </w:pPr>
      <w:r>
        <w:t>Met deze opdracht krijg je inzicht in de wettelijke vereisten rondom dierenwelzijn.</w:t>
      </w:r>
    </w:p>
    <w:p w14:paraId="34B1E1B2" w14:textId="2B2C802C" w:rsidR="00846123" w:rsidRDefault="00846123" w:rsidP="00846123">
      <w:pPr>
        <w:pStyle w:val="Geenafstand"/>
      </w:pPr>
    </w:p>
    <w:p w14:paraId="653DF425" w14:textId="5BEF43E5" w:rsidR="0059171C" w:rsidRPr="009E0723" w:rsidRDefault="0059171C" w:rsidP="00846123">
      <w:pPr>
        <w:pStyle w:val="Geenafstand"/>
        <w:rPr>
          <w:b/>
        </w:rPr>
      </w:pPr>
      <w:r w:rsidRPr="009E0723">
        <w:rPr>
          <w:b/>
        </w:rPr>
        <w:t>Zoek de Wet Dieren op Internet op en beantwoord de volgende vragen:</w:t>
      </w:r>
    </w:p>
    <w:p w14:paraId="050C984A" w14:textId="7E567EF5" w:rsidR="0059171C" w:rsidRDefault="0059171C" w:rsidP="0059171C">
      <w:pPr>
        <w:pStyle w:val="Geenafstand"/>
        <w:numPr>
          <w:ilvl w:val="0"/>
          <w:numId w:val="3"/>
        </w:numPr>
      </w:pPr>
      <w:r>
        <w:t>Wat verstaat de Wet Dieren onder:</w:t>
      </w:r>
    </w:p>
    <w:p w14:paraId="57516B5F" w14:textId="60A45793" w:rsidR="0059171C" w:rsidRDefault="0059171C" w:rsidP="0059171C">
      <w:pPr>
        <w:pStyle w:val="Geenafstand"/>
        <w:numPr>
          <w:ilvl w:val="0"/>
          <w:numId w:val="4"/>
        </w:numPr>
      </w:pPr>
      <w:r>
        <w:t>De houder</w:t>
      </w:r>
    </w:p>
    <w:p w14:paraId="1BC097EE" w14:textId="4311FD6E" w:rsidR="0059171C" w:rsidRDefault="0059171C" w:rsidP="0059171C">
      <w:pPr>
        <w:pStyle w:val="Geenafstand"/>
        <w:numPr>
          <w:ilvl w:val="0"/>
          <w:numId w:val="4"/>
        </w:numPr>
      </w:pPr>
      <w:r>
        <w:t>Intrinsieke waarde</w:t>
      </w:r>
    </w:p>
    <w:p w14:paraId="24344938" w14:textId="2A990153" w:rsidR="0059171C" w:rsidRDefault="0059171C" w:rsidP="0059171C">
      <w:pPr>
        <w:pStyle w:val="Geenafstand"/>
      </w:pPr>
    </w:p>
    <w:p w14:paraId="426CCB34" w14:textId="40D81BA9" w:rsidR="0059171C" w:rsidRDefault="0059171C" w:rsidP="0059171C">
      <w:pPr>
        <w:pStyle w:val="Geenafstand"/>
        <w:numPr>
          <w:ilvl w:val="0"/>
          <w:numId w:val="3"/>
        </w:numPr>
      </w:pPr>
      <w:r>
        <w:t>In artikel 1.3 geeft de Wet aan dat dieren gevrijwaard (geen last hebben van) moeten zijn van:</w:t>
      </w:r>
    </w:p>
    <w:p w14:paraId="62BC5484" w14:textId="567CCFC0" w:rsidR="0059171C" w:rsidRPr="0059171C" w:rsidRDefault="0059171C" w:rsidP="0059171C">
      <w:pPr>
        <w:pStyle w:val="Geenafstand"/>
        <w:numPr>
          <w:ilvl w:val="0"/>
          <w:numId w:val="7"/>
        </w:numPr>
      </w:pPr>
      <w:r w:rsidRPr="0059171C">
        <w:t>dorst, honger en onjuiste voeding;</w:t>
      </w:r>
    </w:p>
    <w:p w14:paraId="6E0348DB" w14:textId="3F88E820" w:rsidR="0059171C" w:rsidRPr="0059171C" w:rsidRDefault="0059171C" w:rsidP="0059171C">
      <w:pPr>
        <w:pStyle w:val="Geenafstand"/>
        <w:numPr>
          <w:ilvl w:val="0"/>
          <w:numId w:val="7"/>
        </w:numPr>
      </w:pPr>
      <w:r w:rsidRPr="0059171C">
        <w:t>fysiek en fysiologisch ongerief;</w:t>
      </w:r>
    </w:p>
    <w:p w14:paraId="0F0EF1E6" w14:textId="11DD95A7" w:rsidR="0059171C" w:rsidRPr="0059171C" w:rsidRDefault="0059171C" w:rsidP="0059171C">
      <w:pPr>
        <w:pStyle w:val="Geenafstand"/>
        <w:numPr>
          <w:ilvl w:val="0"/>
          <w:numId w:val="7"/>
        </w:numPr>
      </w:pPr>
      <w:r w:rsidRPr="0059171C">
        <w:t>pijn, verwonding en ziektes;</w:t>
      </w:r>
    </w:p>
    <w:p w14:paraId="4B62AD3E" w14:textId="30DE6F32" w:rsidR="0059171C" w:rsidRPr="0059171C" w:rsidRDefault="0059171C" w:rsidP="0059171C">
      <w:pPr>
        <w:pStyle w:val="Geenafstand"/>
        <w:numPr>
          <w:ilvl w:val="0"/>
          <w:numId w:val="7"/>
        </w:numPr>
      </w:pPr>
      <w:r w:rsidRPr="0059171C">
        <w:t>angst en chronische stress;</w:t>
      </w:r>
    </w:p>
    <w:p w14:paraId="4AD49CCD" w14:textId="68D89833" w:rsidR="0059171C" w:rsidRPr="0059171C" w:rsidRDefault="0059171C" w:rsidP="0059171C">
      <w:pPr>
        <w:pStyle w:val="Geenafstand"/>
        <w:numPr>
          <w:ilvl w:val="0"/>
          <w:numId w:val="7"/>
        </w:numPr>
      </w:pPr>
      <w:r w:rsidRPr="0059171C">
        <w:t>beperking van hun natuurlijk gedrag;</w:t>
      </w:r>
    </w:p>
    <w:p w14:paraId="5853C474" w14:textId="26C8D275" w:rsidR="0059171C" w:rsidRDefault="0059171C" w:rsidP="0059171C">
      <w:pPr>
        <w:pStyle w:val="Geenafstand"/>
        <w:ind w:firstLine="360"/>
      </w:pPr>
      <w:r w:rsidRPr="0059171C">
        <w:t>Hoe worden deze punten ook wel genoemd?</w:t>
      </w:r>
    </w:p>
    <w:p w14:paraId="013EA3BB" w14:textId="0EFAFA1A" w:rsidR="0059171C" w:rsidRDefault="0059171C" w:rsidP="0059171C">
      <w:pPr>
        <w:pStyle w:val="Geenafstand"/>
      </w:pPr>
    </w:p>
    <w:p w14:paraId="4D5981EC" w14:textId="7D58EBCF" w:rsidR="0059171C" w:rsidRDefault="0059171C" w:rsidP="0059171C">
      <w:pPr>
        <w:pStyle w:val="Geenafstand"/>
        <w:numPr>
          <w:ilvl w:val="0"/>
          <w:numId w:val="3"/>
        </w:numPr>
      </w:pPr>
      <w:r>
        <w:t>Artikel 2.1 Dierenmishandeling beschrijft wat onder dierenmishandeling wordt verstaan. Wat verstaat de Wet Dieren onder dierenmishandeling?</w:t>
      </w:r>
    </w:p>
    <w:p w14:paraId="0B1AE401" w14:textId="77777777" w:rsidR="0059171C" w:rsidRDefault="0059171C" w:rsidP="0059171C">
      <w:pPr>
        <w:pStyle w:val="Geenafstand"/>
        <w:ind w:left="360"/>
      </w:pPr>
    </w:p>
    <w:p w14:paraId="3AB929EC" w14:textId="0723FFD9" w:rsidR="0059171C" w:rsidRDefault="0059171C" w:rsidP="0059171C">
      <w:pPr>
        <w:pStyle w:val="Geenafstand"/>
        <w:numPr>
          <w:ilvl w:val="0"/>
          <w:numId w:val="3"/>
        </w:numPr>
      </w:pPr>
      <w:r>
        <w:t>Bij Artikel 2.4, lid 2 staat: “Bij of krachtens algemene maatregel van bestuur kunnen…”</w:t>
      </w:r>
    </w:p>
    <w:p w14:paraId="6C8A0D10" w14:textId="21A9A85F" w:rsidR="0059171C" w:rsidRDefault="0059171C" w:rsidP="0059171C">
      <w:pPr>
        <w:pStyle w:val="Geenafstand"/>
        <w:ind w:left="360"/>
      </w:pPr>
      <w:r>
        <w:t>Wat betekent dit?</w:t>
      </w:r>
    </w:p>
    <w:p w14:paraId="04AD0C39" w14:textId="77777777" w:rsidR="0059171C" w:rsidRDefault="0059171C" w:rsidP="0059171C">
      <w:pPr>
        <w:pStyle w:val="Geenafstand"/>
        <w:ind w:left="360"/>
      </w:pPr>
    </w:p>
    <w:p w14:paraId="76DBF8D0" w14:textId="6C479851" w:rsidR="0059171C" w:rsidRDefault="0059171C" w:rsidP="0059171C">
      <w:pPr>
        <w:pStyle w:val="Lijstalinea"/>
        <w:numPr>
          <w:ilvl w:val="0"/>
          <w:numId w:val="3"/>
        </w:numPr>
      </w:pPr>
      <w:r w:rsidRPr="0059171C">
        <w:t>Zoek het antwoord van de volgende vragen op in de wet:</w:t>
      </w:r>
    </w:p>
    <w:p w14:paraId="6FA5BBE2" w14:textId="77777777" w:rsidR="0059171C" w:rsidRPr="0059171C" w:rsidRDefault="0059171C" w:rsidP="0059171C">
      <w:pPr>
        <w:pStyle w:val="Lijstalinea"/>
        <w:numPr>
          <w:ilvl w:val="0"/>
          <w:numId w:val="8"/>
        </w:numPr>
      </w:pPr>
      <w:r w:rsidRPr="0059171C">
        <w:t>Mag je een hondengevecht organiseren?</w:t>
      </w:r>
    </w:p>
    <w:p w14:paraId="58B3F73A" w14:textId="75032BC4" w:rsidR="0059171C" w:rsidRDefault="0059171C" w:rsidP="0059171C">
      <w:pPr>
        <w:pStyle w:val="Lijstalinea"/>
        <w:numPr>
          <w:ilvl w:val="0"/>
          <w:numId w:val="8"/>
        </w:numPr>
      </w:pPr>
      <w:r w:rsidRPr="0059171C">
        <w:t>Een vriend van jou organiseert een hanengevecht. Mag je hierbij komen kijken?</w:t>
      </w:r>
    </w:p>
    <w:p w14:paraId="16454079" w14:textId="63CF7B8A" w:rsidR="0059171C" w:rsidRPr="009E0723" w:rsidRDefault="0059171C" w:rsidP="0059171C">
      <w:pPr>
        <w:pStyle w:val="Geenafstand"/>
        <w:rPr>
          <w:b/>
        </w:rPr>
      </w:pPr>
      <w:r w:rsidRPr="009E0723">
        <w:rPr>
          <w:b/>
        </w:rPr>
        <w:t>Zoek het Besluit Houders van Dieren op Internet op en beantwoord de volgende vragen:</w:t>
      </w:r>
    </w:p>
    <w:p w14:paraId="07C16C7E" w14:textId="77777777" w:rsidR="0059171C" w:rsidRDefault="0059171C" w:rsidP="0059171C">
      <w:pPr>
        <w:pStyle w:val="Geenafstand"/>
        <w:numPr>
          <w:ilvl w:val="0"/>
          <w:numId w:val="3"/>
        </w:numPr>
      </w:pPr>
      <w:r>
        <w:t>In de Wet Dieren staat in artikel 2.1, lid 3 het volgende:</w:t>
      </w:r>
    </w:p>
    <w:p w14:paraId="226BC005" w14:textId="77777777" w:rsidR="0059171C" w:rsidRPr="0059171C" w:rsidRDefault="0059171C" w:rsidP="0059171C">
      <w:pPr>
        <w:pStyle w:val="Geenafstand"/>
        <w:ind w:left="360"/>
        <w:rPr>
          <w:i/>
        </w:rPr>
      </w:pPr>
      <w:r w:rsidRPr="0059171C">
        <w:rPr>
          <w:i/>
        </w:rPr>
        <w:t>“Bij algemene maatregel van bestuur kunnen voorts gedragingen worden aangewezen die in ieder geval worden gerekend tot de verboden gedragingen, bedoeld in het eerste lid.”</w:t>
      </w:r>
    </w:p>
    <w:p w14:paraId="1AB24AAA" w14:textId="44E71198" w:rsidR="0059171C" w:rsidRDefault="0059171C" w:rsidP="0059171C">
      <w:pPr>
        <w:pStyle w:val="Geenafstand"/>
        <w:ind w:left="360"/>
      </w:pPr>
      <w:r>
        <w:t>Welke gedragingen worden in het Besluit nog meer genoemd als dierenmishandeling?</w:t>
      </w:r>
    </w:p>
    <w:p w14:paraId="6F9ACE64" w14:textId="20ECD681" w:rsidR="0059171C" w:rsidRDefault="0059171C" w:rsidP="0059171C">
      <w:pPr>
        <w:pStyle w:val="Geenafstand"/>
        <w:ind w:left="360"/>
      </w:pPr>
    </w:p>
    <w:p w14:paraId="53256F37" w14:textId="711E3F96" w:rsidR="0059171C" w:rsidRDefault="0059171C" w:rsidP="0059171C">
      <w:pPr>
        <w:pStyle w:val="Lijstalinea"/>
        <w:numPr>
          <w:ilvl w:val="0"/>
          <w:numId w:val="3"/>
        </w:numPr>
      </w:pPr>
      <w:r w:rsidRPr="0059171C">
        <w:t>Wat staat er in het Besluit over:</w:t>
      </w:r>
    </w:p>
    <w:p w14:paraId="3C4DFF28" w14:textId="77777777" w:rsidR="0059171C" w:rsidRPr="0059171C" w:rsidRDefault="0059171C" w:rsidP="0059171C">
      <w:pPr>
        <w:pStyle w:val="Lijstalinea"/>
        <w:numPr>
          <w:ilvl w:val="0"/>
          <w:numId w:val="9"/>
        </w:numPr>
      </w:pPr>
      <w:r w:rsidRPr="0059171C">
        <w:t>Het houden van dieren (artikel 1.6)?</w:t>
      </w:r>
    </w:p>
    <w:p w14:paraId="2884FF62" w14:textId="77777777" w:rsidR="0059171C" w:rsidRPr="0059171C" w:rsidRDefault="0059171C" w:rsidP="0059171C">
      <w:pPr>
        <w:pStyle w:val="Lijstalinea"/>
        <w:numPr>
          <w:ilvl w:val="0"/>
          <w:numId w:val="9"/>
        </w:numPr>
      </w:pPr>
      <w:r w:rsidRPr="0059171C">
        <w:t>Het verzorgen van dieren (artikel 1.7)?</w:t>
      </w:r>
    </w:p>
    <w:p w14:paraId="307A4F03" w14:textId="271D0AC3" w:rsidR="0059171C" w:rsidRDefault="0059171C" w:rsidP="0059171C">
      <w:pPr>
        <w:pStyle w:val="Lijstalinea"/>
        <w:numPr>
          <w:ilvl w:val="0"/>
          <w:numId w:val="9"/>
        </w:numPr>
      </w:pPr>
      <w:r w:rsidRPr="0059171C">
        <w:t>De huisvesting van dieren (artikel 1.8)?</w:t>
      </w:r>
    </w:p>
    <w:p w14:paraId="2032A3E6" w14:textId="77777777" w:rsidR="0059171C" w:rsidRPr="0059171C" w:rsidRDefault="0059171C" w:rsidP="0059171C">
      <w:pPr>
        <w:pStyle w:val="Lijstalinea"/>
      </w:pPr>
    </w:p>
    <w:p w14:paraId="5EFA47FC" w14:textId="5EECBD1B" w:rsidR="0059171C" w:rsidRDefault="0059171C" w:rsidP="0059171C">
      <w:pPr>
        <w:pStyle w:val="Lijstalinea"/>
        <w:numPr>
          <w:ilvl w:val="0"/>
          <w:numId w:val="3"/>
        </w:numPr>
      </w:pPr>
      <w:r w:rsidRPr="0059171C">
        <w:t>In de Wet Dieren staat in artikel 2.10 dat het verboden is bepaalde diersoorten te doden. In welke situaties mogen dieren wel gedood worden volgens het Besluit?</w:t>
      </w:r>
    </w:p>
    <w:p w14:paraId="3B1FAB92" w14:textId="77777777" w:rsidR="0059171C" w:rsidRDefault="0059171C" w:rsidP="0059171C">
      <w:pPr>
        <w:pStyle w:val="Lijstalinea"/>
        <w:ind w:left="360"/>
      </w:pPr>
    </w:p>
    <w:p w14:paraId="1DC19CAC" w14:textId="77777777" w:rsidR="0059171C" w:rsidRDefault="0059171C" w:rsidP="0059171C">
      <w:pPr>
        <w:pStyle w:val="Lijstalinea"/>
        <w:numPr>
          <w:ilvl w:val="0"/>
          <w:numId w:val="3"/>
        </w:numPr>
      </w:pPr>
      <w:r>
        <w:t>Artikel 3.4 wordt door veel dierenwelzijnsorganisaties als een overwinning gezien. Hierin is namelijk het fokken van dieren vastgelegd.</w:t>
      </w:r>
    </w:p>
    <w:p w14:paraId="5EA1C7ED" w14:textId="77777777" w:rsidR="0059171C" w:rsidRDefault="0059171C" w:rsidP="0059171C">
      <w:pPr>
        <w:pStyle w:val="Lijstalinea"/>
        <w:ind w:left="360"/>
      </w:pPr>
      <w:r>
        <w:t>Lid 1 beschrijft dat het verboden is te fokken met gezelschapsdieren op een wijze waarop het welzijn en de gezondheid van het ouderdier of de nakomelingen wordt benadeeld.</w:t>
      </w:r>
    </w:p>
    <w:p w14:paraId="4F52D93E" w14:textId="629D0D09" w:rsidR="0059171C" w:rsidRDefault="0059171C" w:rsidP="0059171C">
      <w:pPr>
        <w:pStyle w:val="Lijstalinea"/>
        <w:ind w:left="360"/>
      </w:pPr>
      <w:r>
        <w:t>Lid 2 beschrijft situaties die bij het fokken zoveel mogelijk voorkomen moeten worden.</w:t>
      </w:r>
    </w:p>
    <w:p w14:paraId="3E09F51A" w14:textId="35E5659D" w:rsidR="0059171C" w:rsidRDefault="0059171C" w:rsidP="0059171C">
      <w:pPr>
        <w:pStyle w:val="Lijstalinea"/>
        <w:numPr>
          <w:ilvl w:val="0"/>
          <w:numId w:val="11"/>
        </w:numPr>
      </w:pPr>
      <w:r>
        <w:t>Beschrijf de situaties in Lid 2 in je eigen woorden.</w:t>
      </w:r>
    </w:p>
    <w:p w14:paraId="3C78189F" w14:textId="58715F75" w:rsidR="0059171C" w:rsidRDefault="0059171C" w:rsidP="0059171C">
      <w:pPr>
        <w:pStyle w:val="Lijstalinea"/>
        <w:numPr>
          <w:ilvl w:val="0"/>
          <w:numId w:val="11"/>
        </w:numPr>
      </w:pPr>
      <w:r>
        <w:t>Hoeveel nesten mag een hond volgens di</w:t>
      </w:r>
      <w:r w:rsidR="00B426B0">
        <w:t>t</w:t>
      </w:r>
      <w:r>
        <w:t xml:space="preserve"> Besluit krijgen?</w:t>
      </w:r>
    </w:p>
    <w:p w14:paraId="09F8F807" w14:textId="484CFB8D" w:rsidR="0059171C" w:rsidRDefault="0059171C" w:rsidP="0059171C">
      <w:pPr>
        <w:pStyle w:val="Lijstalinea"/>
        <w:numPr>
          <w:ilvl w:val="0"/>
          <w:numId w:val="11"/>
        </w:numPr>
      </w:pPr>
      <w:r>
        <w:lastRenderedPageBreak/>
        <w:t>En hoeveel nesten een kat?</w:t>
      </w:r>
    </w:p>
    <w:p w14:paraId="4C5B24F7" w14:textId="63847492" w:rsidR="0059171C" w:rsidRDefault="0059171C" w:rsidP="0059171C">
      <w:pPr>
        <w:pStyle w:val="Lijstalinea"/>
        <w:numPr>
          <w:ilvl w:val="0"/>
          <w:numId w:val="11"/>
        </w:numPr>
      </w:pPr>
      <w:r w:rsidRPr="0059171C">
        <w:t>Welke uitzondering geldt voor paarden en pony’s die als gezelschapsdier worden gehouden</w:t>
      </w:r>
      <w:r>
        <w:t>?</w:t>
      </w:r>
    </w:p>
    <w:p w14:paraId="6B79040A" w14:textId="77777777" w:rsidR="0059171C" w:rsidRDefault="0059171C" w:rsidP="0059171C">
      <w:pPr>
        <w:pStyle w:val="Lijstalinea"/>
      </w:pPr>
    </w:p>
    <w:p w14:paraId="50BA9F01" w14:textId="4E2E6895" w:rsidR="0059171C" w:rsidRDefault="0059171C" w:rsidP="0059171C">
      <w:pPr>
        <w:pStyle w:val="Lijstalinea"/>
        <w:numPr>
          <w:ilvl w:val="0"/>
          <w:numId w:val="3"/>
        </w:numPr>
      </w:pPr>
      <w:r w:rsidRPr="0059171C">
        <w:t>Artikel 3.17 en verder gaat over de regels bij de verkoop van dieren.</w:t>
      </w:r>
      <w:r>
        <w:t xml:space="preserve"> Welke regels zijn er bij de verkoop van dieren opgesteld om het dierenwelzijn te verhogen?</w:t>
      </w:r>
    </w:p>
    <w:p w14:paraId="656EE9D4" w14:textId="77777777" w:rsidR="00AC2EA6" w:rsidRPr="0059171C" w:rsidRDefault="00AC2EA6" w:rsidP="00AC2EA6">
      <w:pPr>
        <w:pStyle w:val="Lijstalinea"/>
        <w:ind w:left="360"/>
      </w:pPr>
    </w:p>
    <w:p w14:paraId="54FA540B" w14:textId="77777777" w:rsidR="00AC2EA6" w:rsidRDefault="00AC2EA6" w:rsidP="00AC2EA6">
      <w:pPr>
        <w:pStyle w:val="Lijstalinea"/>
        <w:numPr>
          <w:ilvl w:val="0"/>
          <w:numId w:val="3"/>
        </w:numPr>
      </w:pPr>
      <w:r w:rsidRPr="0059171C">
        <w:t>Wat staat er in het Besluit over:</w:t>
      </w:r>
    </w:p>
    <w:p w14:paraId="2277130C" w14:textId="4B21293D" w:rsidR="00AC2EA6" w:rsidRPr="0059171C" w:rsidRDefault="00AC2EA6" w:rsidP="00AC2EA6">
      <w:pPr>
        <w:pStyle w:val="Lijstalinea"/>
        <w:numPr>
          <w:ilvl w:val="0"/>
          <w:numId w:val="12"/>
        </w:numPr>
      </w:pPr>
      <w:r w:rsidRPr="0059171C">
        <w:t xml:space="preserve">Het houden van </w:t>
      </w:r>
      <w:r>
        <w:t>productiedieren</w:t>
      </w:r>
      <w:r w:rsidRPr="0059171C">
        <w:t>?</w:t>
      </w:r>
    </w:p>
    <w:p w14:paraId="4D228029" w14:textId="13E0D543" w:rsidR="00AC2EA6" w:rsidRPr="0059171C" w:rsidRDefault="00AC2EA6" w:rsidP="00AC2EA6">
      <w:pPr>
        <w:pStyle w:val="Lijstalinea"/>
        <w:numPr>
          <w:ilvl w:val="0"/>
          <w:numId w:val="12"/>
        </w:numPr>
      </w:pPr>
      <w:r w:rsidRPr="0059171C">
        <w:t xml:space="preserve">Het verzorgen van </w:t>
      </w:r>
      <w:r>
        <w:t>productiedieren</w:t>
      </w:r>
      <w:r w:rsidRPr="0059171C">
        <w:t>?</w:t>
      </w:r>
    </w:p>
    <w:p w14:paraId="3F9B85B4" w14:textId="5237DAE8" w:rsidR="00AC2EA6" w:rsidRDefault="00AC2EA6" w:rsidP="00AC2EA6">
      <w:pPr>
        <w:pStyle w:val="Lijstalinea"/>
        <w:numPr>
          <w:ilvl w:val="0"/>
          <w:numId w:val="12"/>
        </w:numPr>
      </w:pPr>
      <w:r w:rsidRPr="0059171C">
        <w:t xml:space="preserve">De huisvesting van </w:t>
      </w:r>
      <w:r>
        <w:t>productiedieren</w:t>
      </w:r>
      <w:r w:rsidRPr="0059171C">
        <w:t>?</w:t>
      </w:r>
    </w:p>
    <w:p w14:paraId="43D5D6A4" w14:textId="77777777" w:rsidR="00AC2EA6" w:rsidRDefault="00AC2EA6" w:rsidP="00AC2EA6">
      <w:pPr>
        <w:pStyle w:val="Lijstalinea"/>
      </w:pPr>
    </w:p>
    <w:p w14:paraId="150F3555" w14:textId="73DC1B3E" w:rsidR="0059171C" w:rsidRDefault="00AC2EA6" w:rsidP="0059171C">
      <w:pPr>
        <w:pStyle w:val="Lijstalinea"/>
        <w:numPr>
          <w:ilvl w:val="0"/>
          <w:numId w:val="3"/>
        </w:numPr>
      </w:pPr>
      <w:r>
        <w:t>Welke aanvullende eisen zijn er voor het houden, verzorgen en huisvesten van varkens voor productie? Beschrijf globaal!</w:t>
      </w:r>
    </w:p>
    <w:p w14:paraId="60C2EEA4" w14:textId="77777777" w:rsidR="00AC2EA6" w:rsidRDefault="00AC2EA6" w:rsidP="00AC2EA6">
      <w:pPr>
        <w:pStyle w:val="Lijstalinea"/>
        <w:ind w:left="360"/>
      </w:pPr>
    </w:p>
    <w:p w14:paraId="59CD96A1" w14:textId="091DF2D1" w:rsidR="00AC2EA6" w:rsidRDefault="00AC2EA6" w:rsidP="00AC2EA6">
      <w:pPr>
        <w:pStyle w:val="Lijstalinea"/>
        <w:numPr>
          <w:ilvl w:val="0"/>
          <w:numId w:val="3"/>
        </w:numPr>
      </w:pPr>
      <w:r>
        <w:t>Welke aanvullende eisen zijn er voor het houden, verzorgen en huisvesten van runderen voor productie? Beschrijf globaal!</w:t>
      </w:r>
    </w:p>
    <w:p w14:paraId="52F9EBA0" w14:textId="77777777" w:rsidR="00AC2EA6" w:rsidRDefault="00AC2EA6" w:rsidP="00AC2EA6">
      <w:pPr>
        <w:pStyle w:val="Lijstalinea"/>
      </w:pPr>
    </w:p>
    <w:p w14:paraId="729E9DB7" w14:textId="4453E32C" w:rsidR="00AC2EA6" w:rsidRDefault="00AC2EA6" w:rsidP="00AC2EA6">
      <w:pPr>
        <w:pStyle w:val="Lijstalinea"/>
        <w:numPr>
          <w:ilvl w:val="0"/>
          <w:numId w:val="3"/>
        </w:numPr>
      </w:pPr>
      <w:r>
        <w:t xml:space="preserve">Voor welke andere diergroepen zijn er nog aanvullende eisen opgesteld voor het houden, verzorgen en huisvesten? </w:t>
      </w:r>
    </w:p>
    <w:p w14:paraId="4795FFE2" w14:textId="77777777" w:rsidR="00AC2EA6" w:rsidRDefault="00AC2EA6" w:rsidP="00AC2EA6">
      <w:pPr>
        <w:pStyle w:val="Lijstalinea"/>
      </w:pPr>
    </w:p>
    <w:p w14:paraId="613EF6FC" w14:textId="4687774C" w:rsidR="00AC2EA6" w:rsidRDefault="00AC2EA6" w:rsidP="00AC2EA6">
      <w:pPr>
        <w:pStyle w:val="Lijstalinea"/>
        <w:numPr>
          <w:ilvl w:val="0"/>
          <w:numId w:val="3"/>
        </w:numPr>
      </w:pPr>
      <w:r>
        <w:t>Om dieren in een dierentuin te mogen laten zien, is een vergunning nodig. Welke welzijnsaspecten worden genoemd om in aanmerking te komen voor zo’n vergunning?</w:t>
      </w:r>
    </w:p>
    <w:p w14:paraId="4239F511" w14:textId="77777777" w:rsidR="00AC2EA6" w:rsidRPr="0059171C" w:rsidRDefault="00AC2EA6" w:rsidP="009E0723">
      <w:pPr>
        <w:pStyle w:val="Lijstalinea"/>
        <w:ind w:left="360"/>
      </w:pPr>
    </w:p>
    <w:p w14:paraId="0F52AED5" w14:textId="348367F9" w:rsidR="0059171C" w:rsidRDefault="0059171C" w:rsidP="0059171C">
      <w:pPr>
        <w:pStyle w:val="Lijstalinea"/>
      </w:pPr>
      <w:bookmarkStart w:id="0" w:name="_GoBack"/>
      <w:bookmarkEnd w:id="0"/>
    </w:p>
    <w:sectPr w:rsidR="005917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E8BE" w14:textId="77777777" w:rsidR="004C2ED8" w:rsidRDefault="004C2ED8" w:rsidP="00CC4CC6">
      <w:pPr>
        <w:spacing w:after="0" w:line="240" w:lineRule="auto"/>
      </w:pPr>
      <w:r>
        <w:separator/>
      </w:r>
    </w:p>
  </w:endnote>
  <w:endnote w:type="continuationSeparator" w:id="0">
    <w:p w14:paraId="61E5284F" w14:textId="77777777" w:rsidR="004C2ED8" w:rsidRDefault="004C2ED8" w:rsidP="00CC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7A204" w14:textId="77777777" w:rsidR="004C2ED8" w:rsidRDefault="004C2ED8" w:rsidP="00CC4CC6">
      <w:pPr>
        <w:spacing w:after="0" w:line="240" w:lineRule="auto"/>
      </w:pPr>
      <w:r>
        <w:separator/>
      </w:r>
    </w:p>
  </w:footnote>
  <w:footnote w:type="continuationSeparator" w:id="0">
    <w:p w14:paraId="405091CE" w14:textId="77777777" w:rsidR="004C2ED8" w:rsidRDefault="004C2ED8" w:rsidP="00CC4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BEA"/>
    <w:multiLevelType w:val="hybridMultilevel"/>
    <w:tmpl w:val="12DA8C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741412"/>
    <w:multiLevelType w:val="hybridMultilevel"/>
    <w:tmpl w:val="FFD67E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7C61A3"/>
    <w:multiLevelType w:val="hybridMultilevel"/>
    <w:tmpl w:val="3EE8CCF0"/>
    <w:lvl w:ilvl="0" w:tplc="0108108C">
      <w:start w:val="10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465E3"/>
    <w:multiLevelType w:val="hybridMultilevel"/>
    <w:tmpl w:val="2772CB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E776E6"/>
    <w:multiLevelType w:val="hybridMultilevel"/>
    <w:tmpl w:val="44C49D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B7568F"/>
    <w:multiLevelType w:val="hybridMultilevel"/>
    <w:tmpl w:val="E9A060FC"/>
    <w:lvl w:ilvl="0" w:tplc="0B203BB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CA3719"/>
    <w:multiLevelType w:val="hybridMultilevel"/>
    <w:tmpl w:val="EABE1222"/>
    <w:lvl w:ilvl="0" w:tplc="0B203BB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38029C"/>
    <w:multiLevelType w:val="hybridMultilevel"/>
    <w:tmpl w:val="D714C0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134A71"/>
    <w:multiLevelType w:val="hybridMultilevel"/>
    <w:tmpl w:val="7B527F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375429"/>
    <w:multiLevelType w:val="hybridMultilevel"/>
    <w:tmpl w:val="0616C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645D53"/>
    <w:multiLevelType w:val="hybridMultilevel"/>
    <w:tmpl w:val="2772CB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335922"/>
    <w:multiLevelType w:val="hybridMultilevel"/>
    <w:tmpl w:val="4E126DAC"/>
    <w:lvl w:ilvl="0" w:tplc="0B203BB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6"/>
  </w:num>
  <w:num w:numId="6">
    <w:abstractNumId w:val="5"/>
  </w:num>
  <w:num w:numId="7">
    <w:abstractNumId w:val="11"/>
  </w:num>
  <w:num w:numId="8">
    <w:abstractNumId w:val="0"/>
  </w:num>
  <w:num w:numId="9">
    <w:abstractNumId w:val="3"/>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C6"/>
    <w:rsid w:val="001B5526"/>
    <w:rsid w:val="004C2ED8"/>
    <w:rsid w:val="0059171C"/>
    <w:rsid w:val="00846123"/>
    <w:rsid w:val="008F5F3D"/>
    <w:rsid w:val="009E0723"/>
    <w:rsid w:val="009E432C"/>
    <w:rsid w:val="009E5698"/>
    <w:rsid w:val="00AC2EA6"/>
    <w:rsid w:val="00B426B0"/>
    <w:rsid w:val="00C31B2F"/>
    <w:rsid w:val="00C622CC"/>
    <w:rsid w:val="00CC4CC6"/>
    <w:rsid w:val="00CF611C"/>
    <w:rsid w:val="00D400B3"/>
    <w:rsid w:val="00F22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7281"/>
  <w15:chartTrackingRefBased/>
  <w15:docId w15:val="{10B61F3A-1302-43C0-9F0F-193D1CC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4C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4CC6"/>
  </w:style>
  <w:style w:type="paragraph" w:styleId="Voettekst">
    <w:name w:val="footer"/>
    <w:basedOn w:val="Standaard"/>
    <w:link w:val="VoettekstChar"/>
    <w:uiPriority w:val="99"/>
    <w:unhideWhenUsed/>
    <w:rsid w:val="00CC4C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4CC6"/>
  </w:style>
  <w:style w:type="paragraph" w:styleId="Lijstalinea">
    <w:name w:val="List Paragraph"/>
    <w:basedOn w:val="Standaard"/>
    <w:uiPriority w:val="34"/>
    <w:qFormat/>
    <w:rsid w:val="00CC4CC6"/>
    <w:pPr>
      <w:ind w:left="720"/>
      <w:contextualSpacing/>
    </w:pPr>
  </w:style>
  <w:style w:type="table" w:styleId="Tabelraster">
    <w:name w:val="Table Grid"/>
    <w:basedOn w:val="Standaardtabel"/>
    <w:uiPriority w:val="39"/>
    <w:rsid w:val="00C3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46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6906FEACE5F47B5E6E378C54287BA" ma:contentTypeVersion="0" ma:contentTypeDescription="Een nieuw document maken." ma:contentTypeScope="" ma:versionID="a27f6fd5eb186b3874039d4bb4007438">
  <xsd:schema xmlns:xsd="http://www.w3.org/2001/XMLSchema" xmlns:xs="http://www.w3.org/2001/XMLSchema" xmlns:p="http://schemas.microsoft.com/office/2006/metadata/properties" targetNamespace="http://schemas.microsoft.com/office/2006/metadata/properties" ma:root="true" ma:fieldsID="7486072b19df990a9f41351d0c0506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D5497-233D-4021-8A51-8B0D9AB1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740C60-2FFD-47EC-A225-C664217A08A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85C9066-2859-46FA-B425-FA1B20CA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CB3F93C3</Template>
  <TotalTime>127</TotalTime>
  <Pages>2</Pages>
  <Words>524</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Jacobien Dijkstra</dc:creator>
  <cp:keywords/>
  <dc:description/>
  <cp:lastModifiedBy>Marjan Kollen-Romeijn</cp:lastModifiedBy>
  <cp:revision>5</cp:revision>
  <dcterms:created xsi:type="dcterms:W3CDTF">2018-05-22T12:51:00Z</dcterms:created>
  <dcterms:modified xsi:type="dcterms:W3CDTF">2018-05-28T09:16:00Z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0x010100D496906FEACE5F47B5E6E378C54287BA</vt:lpwstr>
  </property>
  <property fmtid="{D5CDD505-2E9C-101B-9397-08002B2CF9AE}" pid="3" name="IsMyDocuments">
    <vt:i4>1</vt:i4>
  </property>
</Properties>
</file>